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b46cece3b048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1fda77b6b54e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Orangemans Hall,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32e5e23ac64a4c" /><Relationship Type="http://schemas.openxmlformats.org/officeDocument/2006/relationships/numbering" Target="/word/numbering.xml" Id="R57a6c25f5d8a45ef" /><Relationship Type="http://schemas.openxmlformats.org/officeDocument/2006/relationships/settings" Target="/word/settings.xml" Id="R2610edabfc184aa3" /><Relationship Type="http://schemas.openxmlformats.org/officeDocument/2006/relationships/image" Target="/word/media/f9abc55a-cb6c-402f-909b-0dd0ace644b3.png" Id="R2f1fda77b6b54e33" /></Relationships>
</file>