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2706d2cfc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482c5e90a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Orapax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374c01c224251" /><Relationship Type="http://schemas.openxmlformats.org/officeDocument/2006/relationships/numbering" Target="/word/numbering.xml" Id="R0d124a6162504a07" /><Relationship Type="http://schemas.openxmlformats.org/officeDocument/2006/relationships/settings" Target="/word/settings.xml" Id="Rdfc53d8169bc4f4d" /><Relationship Type="http://schemas.openxmlformats.org/officeDocument/2006/relationships/image" Target="/word/media/1db17a07-44ff-4abb-b50d-e8a5dd56d1e8.png" Id="R39d482c5e90a4e9d" /></Relationships>
</file>