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b51de0d99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a7f35a621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Orchard Knoll,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1c75d93584ca1" /><Relationship Type="http://schemas.openxmlformats.org/officeDocument/2006/relationships/numbering" Target="/word/numbering.xml" Id="Rbfd644ed010c4a1e" /><Relationship Type="http://schemas.openxmlformats.org/officeDocument/2006/relationships/settings" Target="/word/settings.xml" Id="R383015a296f744f8" /><Relationship Type="http://schemas.openxmlformats.org/officeDocument/2006/relationships/image" Target="/word/media/37aa3a5f-d76a-4fa7-8174-bb88ec0c514b.png" Id="R80ca7f35a6214c1a" /></Relationships>
</file>