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e7655b9e5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d2877c9bb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Orson Ellis,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e5d5b0ff84bf4" /><Relationship Type="http://schemas.openxmlformats.org/officeDocument/2006/relationships/numbering" Target="/word/numbering.xml" Id="R689621b8e5bf4632" /><Relationship Type="http://schemas.openxmlformats.org/officeDocument/2006/relationships/settings" Target="/word/settings.xml" Id="Rfc647b9a05474e60" /><Relationship Type="http://schemas.openxmlformats.org/officeDocument/2006/relationships/image" Target="/word/media/fbe22e42-3340-454a-bfea-5c528a5f4812.png" Id="R5bfd2877c9bb4179" /></Relationships>
</file>