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159c2b92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2b1f3d7a9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60958e2374363" /><Relationship Type="http://schemas.openxmlformats.org/officeDocument/2006/relationships/numbering" Target="/word/numbering.xml" Id="R91d9ffe9627d4921" /><Relationship Type="http://schemas.openxmlformats.org/officeDocument/2006/relationships/settings" Target="/word/settings.xml" Id="R7005fc26a8fc446c" /><Relationship Type="http://schemas.openxmlformats.org/officeDocument/2006/relationships/image" Target="/word/media/28c0f49d-c295-4bcc-b253-18461e5c2b63.png" Id="R4e72b1f3d7a941f1" /></Relationships>
</file>