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2b01e9054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876e474c5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Otranto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28fc48f448d6" /><Relationship Type="http://schemas.openxmlformats.org/officeDocument/2006/relationships/numbering" Target="/word/numbering.xml" Id="R07322ca6c2474e36" /><Relationship Type="http://schemas.openxmlformats.org/officeDocument/2006/relationships/settings" Target="/word/settings.xml" Id="R59f746fbe6004ab2" /><Relationship Type="http://schemas.openxmlformats.org/officeDocument/2006/relationships/image" Target="/word/media/c3022da8-8727-4d3f-b6a3-886ef2d9c812.png" Id="Re1b876e474c543f8" /></Relationships>
</file>