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ead50427d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d3f58e61c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49afa5cc947da" /><Relationship Type="http://schemas.openxmlformats.org/officeDocument/2006/relationships/numbering" Target="/word/numbering.xml" Id="Rd9d7689265bb4a9e" /><Relationship Type="http://schemas.openxmlformats.org/officeDocument/2006/relationships/settings" Target="/word/settings.xml" Id="R6741775116a54c37" /><Relationship Type="http://schemas.openxmlformats.org/officeDocument/2006/relationships/image" Target="/word/media/853fdf64-e521-45d1-93e1-d1f3ab1d52b0.png" Id="Rf4ad3f58e61c43dd" /></Relationships>
</file>