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487c5e0b2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01bed636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Overton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b640fdff4edc" /><Relationship Type="http://schemas.openxmlformats.org/officeDocument/2006/relationships/numbering" Target="/word/numbering.xml" Id="R631269fb4a01439a" /><Relationship Type="http://schemas.openxmlformats.org/officeDocument/2006/relationships/settings" Target="/word/settings.xml" Id="Rb9dfb15e8d7946f7" /><Relationship Type="http://schemas.openxmlformats.org/officeDocument/2006/relationships/image" Target="/word/media/e3d04fca-2ca1-4e8d-9c6c-df624bd38ab1.png" Id="R22601bed6365485e" /></Relationships>
</file>