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0a53ab974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0726c1d27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Overview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92c5e7c564649" /><Relationship Type="http://schemas.openxmlformats.org/officeDocument/2006/relationships/numbering" Target="/word/numbering.xml" Id="R07965959823a44e2" /><Relationship Type="http://schemas.openxmlformats.org/officeDocument/2006/relationships/settings" Target="/word/settings.xml" Id="R982b7fe4c11b4079" /><Relationship Type="http://schemas.openxmlformats.org/officeDocument/2006/relationships/image" Target="/word/media/5fd20a55-6439-4f3c-97e7-422068aacc59.png" Id="Rdc80726c1d274a96" /></Relationships>
</file>