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b690580b9d4b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7f672f0d1c4c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Owens Meadows,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83f3bb3621460d" /><Relationship Type="http://schemas.openxmlformats.org/officeDocument/2006/relationships/numbering" Target="/word/numbering.xml" Id="Rc18052e47a1548b7" /><Relationship Type="http://schemas.openxmlformats.org/officeDocument/2006/relationships/settings" Target="/word/settings.xml" Id="Rc7fde4beaf6e4bc7" /><Relationship Type="http://schemas.openxmlformats.org/officeDocument/2006/relationships/image" Target="/word/media/65000f32-74a7-4dde-9ffa-aefae109dce0.png" Id="R5a7f672f0d1c4c0a" /></Relationships>
</file>