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b2a68d3ef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0d2884ef8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f3914d28b477d" /><Relationship Type="http://schemas.openxmlformats.org/officeDocument/2006/relationships/numbering" Target="/word/numbering.xml" Id="R7af4655947dd43b6" /><Relationship Type="http://schemas.openxmlformats.org/officeDocument/2006/relationships/settings" Target="/word/settings.xml" Id="R4059633a7ce44d0f" /><Relationship Type="http://schemas.openxmlformats.org/officeDocument/2006/relationships/image" Target="/word/media/7c566741-54a5-4b03-a1b0-9df77bfe5ecf.png" Id="R7090d2884ef848b1" /></Relationships>
</file>