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c38093c5a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94810ccded40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Paint Bank,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12ebb8602f4cd6" /><Relationship Type="http://schemas.openxmlformats.org/officeDocument/2006/relationships/numbering" Target="/word/numbering.xml" Id="R141cc757cbf24ecb" /><Relationship Type="http://schemas.openxmlformats.org/officeDocument/2006/relationships/settings" Target="/word/settings.xml" Id="Ra6a14d83c9e1447d" /><Relationship Type="http://schemas.openxmlformats.org/officeDocument/2006/relationships/image" Target="/word/media/db4c64a7-27dc-43d9-98ab-de7e6aab0121.png" Id="R1194810ccded40cf" /></Relationships>
</file>