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2b1d5823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1b1ecec1f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c0df1d9d427c" /><Relationship Type="http://schemas.openxmlformats.org/officeDocument/2006/relationships/numbering" Target="/word/numbering.xml" Id="Rc2c8b5ab6c094b04" /><Relationship Type="http://schemas.openxmlformats.org/officeDocument/2006/relationships/settings" Target="/word/settings.xml" Id="R0679912062774b0e" /><Relationship Type="http://schemas.openxmlformats.org/officeDocument/2006/relationships/image" Target="/word/media/47da15d0-036a-41b9-85a5-b55d7644cdd5.png" Id="Rd511b1ecec1f41d9" /></Relationships>
</file>