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a833886de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2bef5c9e0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Panamint,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d9cd923fa43a9" /><Relationship Type="http://schemas.openxmlformats.org/officeDocument/2006/relationships/numbering" Target="/word/numbering.xml" Id="Rb3d0ca1819914260" /><Relationship Type="http://schemas.openxmlformats.org/officeDocument/2006/relationships/settings" Target="/word/settings.xml" Id="R50e7e937733f42d8" /><Relationship Type="http://schemas.openxmlformats.org/officeDocument/2006/relationships/image" Target="/word/media/05ed4fd4-682f-464e-b52e-743f7b13da25.png" Id="R4352bef5c9e047cc" /></Relationships>
</file>