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dc037be3ca45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70636259784d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Paradise Point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1d52e677894ccf" /><Relationship Type="http://schemas.openxmlformats.org/officeDocument/2006/relationships/numbering" Target="/word/numbering.xml" Id="Rc187e813b5e749d7" /><Relationship Type="http://schemas.openxmlformats.org/officeDocument/2006/relationships/settings" Target="/word/settings.xml" Id="Rf72a29b2310f48be" /><Relationship Type="http://schemas.openxmlformats.org/officeDocument/2006/relationships/image" Target="/word/media/397419e6-e93c-49c1-9cf0-9a898aa8a9fc.png" Id="Rb470636259784d19" /></Relationships>
</file>