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b767b9faf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ace5b1790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de377bd764477" /><Relationship Type="http://schemas.openxmlformats.org/officeDocument/2006/relationships/numbering" Target="/word/numbering.xml" Id="R430668f809074517" /><Relationship Type="http://schemas.openxmlformats.org/officeDocument/2006/relationships/settings" Target="/word/settings.xml" Id="R9de8dbfbe7f941df" /><Relationship Type="http://schemas.openxmlformats.org/officeDocument/2006/relationships/image" Target="/word/media/6aa5500a-b27d-4045-b9ea-aeac402ce0fa.png" Id="Rce5ace5b1790467e" /></Relationships>
</file>