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6aa573d9a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930826d2d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Central,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497e8b2944bd8" /><Relationship Type="http://schemas.openxmlformats.org/officeDocument/2006/relationships/numbering" Target="/word/numbering.xml" Id="Ra93b321f1d504ed3" /><Relationship Type="http://schemas.openxmlformats.org/officeDocument/2006/relationships/settings" Target="/word/settings.xml" Id="R55315fabde884e04" /><Relationship Type="http://schemas.openxmlformats.org/officeDocument/2006/relationships/image" Target="/word/media/dd4b0f94-3c81-4a5e-b7db-53dfd347cf97.png" Id="Rf65930826d2d4b2a" /></Relationships>
</file>