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718a5acf6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61a4aec1f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Layne,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e44ee34d84314" /><Relationship Type="http://schemas.openxmlformats.org/officeDocument/2006/relationships/numbering" Target="/word/numbering.xml" Id="R9417240f48c44cbc" /><Relationship Type="http://schemas.openxmlformats.org/officeDocument/2006/relationships/settings" Target="/word/settings.xml" Id="Rd6721d831d434e71" /><Relationship Type="http://schemas.openxmlformats.org/officeDocument/2006/relationships/image" Target="/word/media/6c5e32e1-c82e-4e1a-90b7-2bccfb1a0f95.png" Id="Race61a4aec1f4f64" /></Relationships>
</file>