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34c4642fe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ee57686fa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Parkmanville,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7a5d3fe4f4227" /><Relationship Type="http://schemas.openxmlformats.org/officeDocument/2006/relationships/numbering" Target="/word/numbering.xml" Id="R4ef953fa4929469c" /><Relationship Type="http://schemas.openxmlformats.org/officeDocument/2006/relationships/settings" Target="/word/settings.xml" Id="Rffafbc46dbd94ef3" /><Relationship Type="http://schemas.openxmlformats.org/officeDocument/2006/relationships/image" Target="/word/media/0228e08f-22b4-4338-aeeb-1f014eb0f5ff.png" Id="R843ee57686fa48f3" /></Relationships>
</file>