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d4150e22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de50bf1b8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Two and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e52535fbb45e2" /><Relationship Type="http://schemas.openxmlformats.org/officeDocument/2006/relationships/numbering" Target="/word/numbering.xml" Id="Rdd514634ba9b49e6" /><Relationship Type="http://schemas.openxmlformats.org/officeDocument/2006/relationships/settings" Target="/word/settings.xml" Id="R6bf4cf7c625a488b" /><Relationship Type="http://schemas.openxmlformats.org/officeDocument/2006/relationships/image" Target="/word/media/4d1ed746-b635-4438-acc6-c1b9cb7855db.png" Id="R791de50bf1b84dc8" /></Relationships>
</file>