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01ffafe21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49ec8fbfa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Parkway Two and Three,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a7663aed64f80" /><Relationship Type="http://schemas.openxmlformats.org/officeDocument/2006/relationships/numbering" Target="/word/numbering.xml" Id="R9fcae7f9c5db474a" /><Relationship Type="http://schemas.openxmlformats.org/officeDocument/2006/relationships/settings" Target="/word/settings.xml" Id="R064fef0b150247fd" /><Relationship Type="http://schemas.openxmlformats.org/officeDocument/2006/relationships/image" Target="/word/media/f3f4365b-2ee4-40fc-a5c3-5a4a026dec31.png" Id="Rd0049ec8fbfa46de" /></Relationships>
</file>