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8efc7836f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828cb3f44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Parowan,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46c61266894759" /><Relationship Type="http://schemas.openxmlformats.org/officeDocument/2006/relationships/numbering" Target="/word/numbering.xml" Id="Rb8e8a7578b0c4fb8" /><Relationship Type="http://schemas.openxmlformats.org/officeDocument/2006/relationships/settings" Target="/word/settings.xml" Id="R61b253252fe7450d" /><Relationship Type="http://schemas.openxmlformats.org/officeDocument/2006/relationships/image" Target="/word/media/cb8d993f-4a9c-4ae4-8255-9253640d3fdf.png" Id="R589828cb3f44447c" /></Relationships>
</file>