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a8966f65c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35e88e4f1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Parsley Bottom,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264bee4f3415b" /><Relationship Type="http://schemas.openxmlformats.org/officeDocument/2006/relationships/numbering" Target="/word/numbering.xml" Id="Rce601c2770ac4784" /><Relationship Type="http://schemas.openxmlformats.org/officeDocument/2006/relationships/settings" Target="/word/settings.xml" Id="R2803561e5a594c20" /><Relationship Type="http://schemas.openxmlformats.org/officeDocument/2006/relationships/image" Target="/word/media/6083b154-8e80-425f-bbc4-fdc52bd00320.png" Id="Rf8535e88e4f14947" /></Relationships>
</file>