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fb96c541c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b0f0f9c3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Pasadena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c2b300ea44de" /><Relationship Type="http://schemas.openxmlformats.org/officeDocument/2006/relationships/numbering" Target="/word/numbering.xml" Id="R69fdd34c44254232" /><Relationship Type="http://schemas.openxmlformats.org/officeDocument/2006/relationships/settings" Target="/word/settings.xml" Id="R6b3a3ec6ef954495" /><Relationship Type="http://schemas.openxmlformats.org/officeDocument/2006/relationships/image" Target="/word/media/661de970-349c-4084-af46-890ca276451a.png" Id="R3b3bb0f0f9c34f55" /></Relationships>
</file>