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479c2f1fa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e097e57bb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Passaic,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0fbd290a14e41" /><Relationship Type="http://schemas.openxmlformats.org/officeDocument/2006/relationships/numbering" Target="/word/numbering.xml" Id="R7956d1d9e6fe4de8" /><Relationship Type="http://schemas.openxmlformats.org/officeDocument/2006/relationships/settings" Target="/word/settings.xml" Id="R54cd33fb3dcb421e" /><Relationship Type="http://schemas.openxmlformats.org/officeDocument/2006/relationships/image" Target="/word/media/aa142552-def8-45b9-bff8-637c8edc63bc.png" Id="R091e097e57bb4fe5" /></Relationships>
</file>