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b49ca9f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1014e07e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2c8a8bdf448f" /><Relationship Type="http://schemas.openxmlformats.org/officeDocument/2006/relationships/numbering" Target="/word/numbering.xml" Id="R62aff796329b4bbb" /><Relationship Type="http://schemas.openxmlformats.org/officeDocument/2006/relationships/settings" Target="/word/settings.xml" Id="R42cfd96d106c48cd" /><Relationship Type="http://schemas.openxmlformats.org/officeDocument/2006/relationships/image" Target="/word/media/fda13340-fc44-4bd7-b213-83ae024cf498.png" Id="Rb5e1014e07e74dd5" /></Relationships>
</file>