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2f12dcb6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56fb5e05f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Patriot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b99a96f74fa4" /><Relationship Type="http://schemas.openxmlformats.org/officeDocument/2006/relationships/numbering" Target="/word/numbering.xml" Id="R22452499209a453d" /><Relationship Type="http://schemas.openxmlformats.org/officeDocument/2006/relationships/settings" Target="/word/settings.xml" Id="Rb4254cbb77d94195" /><Relationship Type="http://schemas.openxmlformats.org/officeDocument/2006/relationships/image" Target="/word/media/d5af75a1-31cd-4ef3-b9d2-39afb94e695b.png" Id="Rcac56fb5e05f4135" /></Relationships>
</file>