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bb2612c8f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4dea3c68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f4c8df9344ca4" /><Relationship Type="http://schemas.openxmlformats.org/officeDocument/2006/relationships/numbering" Target="/word/numbering.xml" Id="R9cbedf08a0d546bd" /><Relationship Type="http://schemas.openxmlformats.org/officeDocument/2006/relationships/settings" Target="/word/settings.xml" Id="R57c7bde2ce274b23" /><Relationship Type="http://schemas.openxmlformats.org/officeDocument/2006/relationships/image" Target="/word/media/4b56cfaa-eab7-4c80-a76f-7f29e75ffe84.png" Id="R8ea4dea3c6864335" /></Relationships>
</file>