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eda032580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ae05ea306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ba2f12fbd477c" /><Relationship Type="http://schemas.openxmlformats.org/officeDocument/2006/relationships/numbering" Target="/word/numbering.xml" Id="Rcbb6718a40954f38" /><Relationship Type="http://schemas.openxmlformats.org/officeDocument/2006/relationships/settings" Target="/word/settings.xml" Id="Rfc98da1df63c4b23" /><Relationship Type="http://schemas.openxmlformats.org/officeDocument/2006/relationships/image" Target="/word/media/2aeef97b-015b-4f3f-8c8b-0f472c477841.png" Id="R40dae05ea3064b37" /></Relationships>
</file>