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7a90366ef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7636192db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Pavonia,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2a1ec5dc9409f" /><Relationship Type="http://schemas.openxmlformats.org/officeDocument/2006/relationships/numbering" Target="/word/numbering.xml" Id="R5eeef708c7834682" /><Relationship Type="http://schemas.openxmlformats.org/officeDocument/2006/relationships/settings" Target="/word/settings.xml" Id="Rc57bfdfbf90441de" /><Relationship Type="http://schemas.openxmlformats.org/officeDocument/2006/relationships/image" Target="/word/media/a6e5f9d6-3a39-46ea-a900-0a774792a723.png" Id="R38a7636192db4249" /></Relationships>
</file>