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fc5fa1a9b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ed12f4d4f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Pawleys Retreat,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8a226a6774b1b" /><Relationship Type="http://schemas.openxmlformats.org/officeDocument/2006/relationships/numbering" Target="/word/numbering.xml" Id="Rcc0b5e3e90504542" /><Relationship Type="http://schemas.openxmlformats.org/officeDocument/2006/relationships/settings" Target="/word/settings.xml" Id="Rb0b74b4a9ff84d46" /><Relationship Type="http://schemas.openxmlformats.org/officeDocument/2006/relationships/image" Target="/word/media/6f561f48-27c1-4f6d-a200-62bb8db06201.png" Id="Rf45ed12f4d4f43f0" /></Relationships>
</file>