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a6291aced84c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02b5f5b7cd49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Pawtuxet,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3c83d2a7be498d" /><Relationship Type="http://schemas.openxmlformats.org/officeDocument/2006/relationships/numbering" Target="/word/numbering.xml" Id="Rf75f8fc065be4622" /><Relationship Type="http://schemas.openxmlformats.org/officeDocument/2006/relationships/settings" Target="/word/settings.xml" Id="R1f7ac465d4ff4d37" /><Relationship Type="http://schemas.openxmlformats.org/officeDocument/2006/relationships/image" Target="/word/media/1b2f9adf-e426-4fdf-9372-c2f13c80670a.png" Id="Rda02b5f5b7cd49c2" /></Relationships>
</file>