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b4d1c6883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6085b5449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Paxton Acres,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2f1c5926c4735" /><Relationship Type="http://schemas.openxmlformats.org/officeDocument/2006/relationships/numbering" Target="/word/numbering.xml" Id="R2b4d0bf9671840a0" /><Relationship Type="http://schemas.openxmlformats.org/officeDocument/2006/relationships/settings" Target="/word/settings.xml" Id="Rfd82d8e490af44c5" /><Relationship Type="http://schemas.openxmlformats.org/officeDocument/2006/relationships/image" Target="/word/media/834fad07-cb52-4ba1-8f4d-9ae23c02dcc8.png" Id="Rd556085b544949b8" /></Relationships>
</file>