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1a497cf03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e7be316f9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77ae9b5f24e1f" /><Relationship Type="http://schemas.openxmlformats.org/officeDocument/2006/relationships/numbering" Target="/word/numbering.xml" Id="R09e3b5947b5e45e0" /><Relationship Type="http://schemas.openxmlformats.org/officeDocument/2006/relationships/settings" Target="/word/settings.xml" Id="R07a91f5ab3014ba2" /><Relationship Type="http://schemas.openxmlformats.org/officeDocument/2006/relationships/image" Target="/word/media/895cd75e-0a43-42df-87a6-58f17b098cc8.png" Id="R68fe7be316f9422c" /></Relationships>
</file>