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2c2a4d65e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44ea72d5f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Payne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66cc68caa4f95" /><Relationship Type="http://schemas.openxmlformats.org/officeDocument/2006/relationships/numbering" Target="/word/numbering.xml" Id="Rea03e27414ed4093" /><Relationship Type="http://schemas.openxmlformats.org/officeDocument/2006/relationships/settings" Target="/word/settings.xml" Id="Rbc1252dfb3fa45e7" /><Relationship Type="http://schemas.openxmlformats.org/officeDocument/2006/relationships/image" Target="/word/media/3d28d3f7-1c94-4fde-a2c5-617a7ed565f0.png" Id="R86344ea72d5f4029" /></Relationships>
</file>