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b30bb28fd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d175c2c76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Paynes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7171bdc994a7e" /><Relationship Type="http://schemas.openxmlformats.org/officeDocument/2006/relationships/numbering" Target="/word/numbering.xml" Id="R65b145ff5c694975" /><Relationship Type="http://schemas.openxmlformats.org/officeDocument/2006/relationships/settings" Target="/word/settings.xml" Id="Rbba75acb3a6a4f82" /><Relationship Type="http://schemas.openxmlformats.org/officeDocument/2006/relationships/image" Target="/word/media/350dc4eb-c6f0-4847-825a-dbc1ec49a343.png" Id="R454d175c2c764927" /></Relationships>
</file>