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76944c126d4a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22012f081a47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Payneville,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f8eec465fc4bb2" /><Relationship Type="http://schemas.openxmlformats.org/officeDocument/2006/relationships/numbering" Target="/word/numbering.xml" Id="Rdabe475449994a4d" /><Relationship Type="http://schemas.openxmlformats.org/officeDocument/2006/relationships/settings" Target="/word/settings.xml" Id="R77e9ea6f398245cf" /><Relationship Type="http://schemas.openxmlformats.org/officeDocument/2006/relationships/image" Target="/word/media/e7418ada-fae4-46a6-856b-766a10ed3ec7.png" Id="Ree22012f081a478d" /></Relationships>
</file>