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202ec52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bbeabc183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 and Plenty,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eedf270c4a35" /><Relationship Type="http://schemas.openxmlformats.org/officeDocument/2006/relationships/numbering" Target="/word/numbering.xml" Id="R284077f211dc4a7f" /><Relationship Type="http://schemas.openxmlformats.org/officeDocument/2006/relationships/settings" Target="/word/settings.xml" Id="R730706cfaebf4ff7" /><Relationship Type="http://schemas.openxmlformats.org/officeDocument/2006/relationships/image" Target="/word/media/2495cbb2-8abb-4621-b4c6-17ecf60d2bc3.png" Id="R3b7bbeabc183469b" /></Relationships>
</file>