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c257d726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92d9fec0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c504641574944" /><Relationship Type="http://schemas.openxmlformats.org/officeDocument/2006/relationships/numbering" Target="/word/numbering.xml" Id="R4efb46fdabf841cb" /><Relationship Type="http://schemas.openxmlformats.org/officeDocument/2006/relationships/settings" Target="/word/settings.xml" Id="Rae4c0cd2e5004508" /><Relationship Type="http://schemas.openxmlformats.org/officeDocument/2006/relationships/image" Target="/word/media/c3f0d753-e71c-440b-a8e2-6c5e3c2d8274.png" Id="R39d992d9fec04a01" /></Relationships>
</file>