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1ef8962b5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c4d682141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Peacocks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742a65f384d2b" /><Relationship Type="http://schemas.openxmlformats.org/officeDocument/2006/relationships/numbering" Target="/word/numbering.xml" Id="R4ed0782b47544b3f" /><Relationship Type="http://schemas.openxmlformats.org/officeDocument/2006/relationships/settings" Target="/word/settings.xml" Id="R6799f57341834c05" /><Relationship Type="http://schemas.openxmlformats.org/officeDocument/2006/relationships/image" Target="/word/media/e0f3b17b-8f6f-45e1-93bb-48d07c29c32a.png" Id="R441c4d682141485a" /></Relationships>
</file>