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1f850b3f8a46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b6148c583449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Pearces Mills,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334d0792ce4d5e" /><Relationship Type="http://schemas.openxmlformats.org/officeDocument/2006/relationships/numbering" Target="/word/numbering.xml" Id="R1feb09f68c204f10" /><Relationship Type="http://schemas.openxmlformats.org/officeDocument/2006/relationships/settings" Target="/word/settings.xml" Id="R02ef786b1fbe4831" /><Relationship Type="http://schemas.openxmlformats.org/officeDocument/2006/relationships/image" Target="/word/media/800b157c-7221-4734-b3e5-0345432258b7.png" Id="R61b6148c58344900" /></Relationships>
</file>