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31331d0d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d5aef442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aa49700f24cbf" /><Relationship Type="http://schemas.openxmlformats.org/officeDocument/2006/relationships/numbering" Target="/word/numbering.xml" Id="Rb263f1aca9114a53" /><Relationship Type="http://schemas.openxmlformats.org/officeDocument/2006/relationships/settings" Target="/word/settings.xml" Id="Rb3cc25c236704772" /><Relationship Type="http://schemas.openxmlformats.org/officeDocument/2006/relationships/image" Target="/word/media/3cfe1108-b74f-4114-b9d6-185dfd5547e2.png" Id="R32bd5aef442747d8" /></Relationships>
</file>