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c1b12d4ff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d46547d4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Pencoyd,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ab022efc3431e" /><Relationship Type="http://schemas.openxmlformats.org/officeDocument/2006/relationships/numbering" Target="/word/numbering.xml" Id="R0585ca3fb2d8462e" /><Relationship Type="http://schemas.openxmlformats.org/officeDocument/2006/relationships/settings" Target="/word/settings.xml" Id="R734b6a488abb40d9" /><Relationship Type="http://schemas.openxmlformats.org/officeDocument/2006/relationships/image" Target="/word/media/38f95266-5d4e-44a1-9285-99edd4eca82f.png" Id="R756d46547d41417b" /></Relationships>
</file>