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5eb12b6c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2025f765d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Pendleton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44c2199246db" /><Relationship Type="http://schemas.openxmlformats.org/officeDocument/2006/relationships/numbering" Target="/word/numbering.xml" Id="R20b7b77ad1f54967" /><Relationship Type="http://schemas.openxmlformats.org/officeDocument/2006/relationships/settings" Target="/word/settings.xml" Id="Rc82fadfd27764a82" /><Relationship Type="http://schemas.openxmlformats.org/officeDocument/2006/relationships/image" Target="/word/media/948aaf6a-0380-4f0d-9d2a-19a6af0a1d66.png" Id="R7a02025f765d4a48" /></Relationships>
</file>