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796ffc01d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ae8ec2f1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Pendleton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ed86dde254d6e" /><Relationship Type="http://schemas.openxmlformats.org/officeDocument/2006/relationships/numbering" Target="/word/numbering.xml" Id="R44e31253cadb4d54" /><Relationship Type="http://schemas.openxmlformats.org/officeDocument/2006/relationships/settings" Target="/word/settings.xml" Id="Rea07997754634b3b" /><Relationship Type="http://schemas.openxmlformats.org/officeDocument/2006/relationships/image" Target="/word/media/776a7e51-be1e-407c-af0d-5e5de3a2e6d2.png" Id="Rb575ae8ec2f145ed" /></Relationships>
</file>