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4e0c4d34c042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34edd9c63d40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Peninsula,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3c47f6504b4427" /><Relationship Type="http://schemas.openxmlformats.org/officeDocument/2006/relationships/numbering" Target="/word/numbering.xml" Id="Ra30c4c3edf18438b" /><Relationship Type="http://schemas.openxmlformats.org/officeDocument/2006/relationships/settings" Target="/word/settings.xml" Id="R52d68929f3ce4cbc" /><Relationship Type="http://schemas.openxmlformats.org/officeDocument/2006/relationships/image" Target="/word/media/eb943538-b3df-48b2-899f-2ccad9291ac8.png" Id="R5834edd9c63d40b0" /></Relationships>
</file>