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b26c93829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8c3f2ffc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Peninsula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97002031b4b52" /><Relationship Type="http://schemas.openxmlformats.org/officeDocument/2006/relationships/numbering" Target="/word/numbering.xml" Id="Rcef9581805174561" /><Relationship Type="http://schemas.openxmlformats.org/officeDocument/2006/relationships/settings" Target="/word/settings.xml" Id="R1342a4c3fd8a48f1" /><Relationship Type="http://schemas.openxmlformats.org/officeDocument/2006/relationships/image" Target="/word/media/ad4a4777-eead-4e0f-9dd9-8a9466a7ce0d.png" Id="R1c758c3f2ffc4f00" /></Relationships>
</file>