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b2d091d95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9266ce4f4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Penmar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871b4c3d0422b" /><Relationship Type="http://schemas.openxmlformats.org/officeDocument/2006/relationships/numbering" Target="/word/numbering.xml" Id="Rb8cab4c945304753" /><Relationship Type="http://schemas.openxmlformats.org/officeDocument/2006/relationships/settings" Target="/word/settings.xml" Id="R9b7f330032c948aa" /><Relationship Type="http://schemas.openxmlformats.org/officeDocument/2006/relationships/image" Target="/word/media/65a006f4-962e-40c9-92d1-caea45fd51a2.png" Id="R0c09266ce4f44e2a" /></Relationships>
</file>