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18403b465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4b29c743e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Square,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c70a06f2b47d4" /><Relationship Type="http://schemas.openxmlformats.org/officeDocument/2006/relationships/numbering" Target="/word/numbering.xml" Id="R2dfdd8b197fe41ce" /><Relationship Type="http://schemas.openxmlformats.org/officeDocument/2006/relationships/settings" Target="/word/settings.xml" Id="Rd7e787d33e1c4d0b" /><Relationship Type="http://schemas.openxmlformats.org/officeDocument/2006/relationships/image" Target="/word/media/22aefdda-4a6a-4734-bc88-97da597cf032.png" Id="R9744b29c743e412c" /></Relationships>
</file>