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bc1bb8350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8fc5bb251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74e8b7b0c4c13" /><Relationship Type="http://schemas.openxmlformats.org/officeDocument/2006/relationships/numbering" Target="/word/numbering.xml" Id="Rf1f8067c797b4de1" /><Relationship Type="http://schemas.openxmlformats.org/officeDocument/2006/relationships/settings" Target="/word/settings.xml" Id="R22bd2869935f42a2" /><Relationship Type="http://schemas.openxmlformats.org/officeDocument/2006/relationships/image" Target="/word/media/423d191a-be4f-4642-8207-0f9c0d8d0ffe.png" Id="R5eb8fc5bb2514ebe" /></Relationships>
</file>