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116815f88242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6425dfee6c4f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Pensacola,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ac0d8857434860" /><Relationship Type="http://schemas.openxmlformats.org/officeDocument/2006/relationships/numbering" Target="/word/numbering.xml" Id="Rd9d7fb2c155b4f79" /><Relationship Type="http://schemas.openxmlformats.org/officeDocument/2006/relationships/settings" Target="/word/settings.xml" Id="R314865ffad514c8e" /><Relationship Type="http://schemas.openxmlformats.org/officeDocument/2006/relationships/image" Target="/word/media/9d98465d-9d02-4606-b3e8-d06c9ac3551f.png" Id="R1b6425dfee6c4f58" /></Relationships>
</file>